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729" w:rsidRDefault="00A2705C" w:rsidP="00924E51">
      <w:pPr>
        <w:tabs>
          <w:tab w:val="left" w:pos="30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ДОУ №112 «Мозаика</w:t>
      </w:r>
      <w:r w:rsidR="00924E51" w:rsidRPr="00924E51">
        <w:rPr>
          <w:rFonts w:ascii="Times New Roman" w:hAnsi="Times New Roman" w:cs="Times New Roman"/>
          <w:sz w:val="24"/>
          <w:szCs w:val="24"/>
        </w:rPr>
        <w:t>»</w:t>
      </w:r>
      <w:r w:rsidR="00924E51">
        <w:rPr>
          <w:rFonts w:ascii="Times New Roman" w:hAnsi="Times New Roman" w:cs="Times New Roman"/>
          <w:sz w:val="24"/>
          <w:szCs w:val="24"/>
        </w:rPr>
        <w:t xml:space="preserve"> имеется спортивный зал, </w:t>
      </w:r>
      <w:r>
        <w:rPr>
          <w:rFonts w:ascii="Times New Roman" w:hAnsi="Times New Roman" w:cs="Times New Roman"/>
          <w:sz w:val="24"/>
          <w:szCs w:val="24"/>
        </w:rPr>
        <w:t xml:space="preserve">бассейн, </w:t>
      </w:r>
      <w:r w:rsidR="00924E51">
        <w:rPr>
          <w:rFonts w:ascii="Times New Roman" w:hAnsi="Times New Roman" w:cs="Times New Roman"/>
          <w:sz w:val="24"/>
          <w:szCs w:val="24"/>
        </w:rPr>
        <w:t>спортивная площадка.</w:t>
      </w:r>
    </w:p>
    <w:p w:rsidR="00924E51" w:rsidRDefault="00924E51" w:rsidP="00924E51">
      <w:pPr>
        <w:tabs>
          <w:tab w:val="left" w:pos="30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Спортивный зал оснащен всем необходимым оборудованием для организации организованной образовательной деятельности с воспитанниками по всем видам движения.</w:t>
      </w:r>
    </w:p>
    <w:p w:rsidR="00924E51" w:rsidRDefault="00924E51" w:rsidP="00924E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405">
        <w:rPr>
          <w:rFonts w:ascii="Times New Roman" w:hAnsi="Times New Roman" w:cs="Times New Roman"/>
          <w:sz w:val="24"/>
          <w:szCs w:val="24"/>
        </w:rPr>
        <w:t>Оборудование для физического развития:</w:t>
      </w:r>
    </w:p>
    <w:p w:rsidR="00924E51" w:rsidRPr="00D0462E" w:rsidRDefault="00924E51" w:rsidP="00924E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8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1"/>
        <w:gridCol w:w="4906"/>
      </w:tblGrid>
      <w:tr w:rsidR="00A2705C" w:rsidRPr="00A2705C" w:rsidTr="00550EA5"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5C" w:rsidRPr="00A2705C" w:rsidRDefault="00A2705C" w:rsidP="00550EA5">
            <w:pPr>
              <w:tabs>
                <w:tab w:val="left" w:pos="176"/>
              </w:tabs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A2705C">
              <w:rPr>
                <w:rFonts w:ascii="Times New Roman" w:hAnsi="Times New Roman" w:cs="Times New Roman"/>
                <w:b/>
                <w:szCs w:val="24"/>
              </w:rPr>
              <w:t>Физкультурный зал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5C" w:rsidRPr="00A2705C" w:rsidRDefault="00A2705C" w:rsidP="00A2705C">
            <w:pPr>
              <w:numPr>
                <w:ilvl w:val="0"/>
                <w:numId w:val="3"/>
              </w:numPr>
              <w:tabs>
                <w:tab w:val="clear" w:pos="834"/>
                <w:tab w:val="num" w:pos="154"/>
              </w:tabs>
              <w:spacing w:after="0" w:line="276" w:lineRule="auto"/>
              <w:ind w:left="154" w:firstLine="141"/>
              <w:rPr>
                <w:rFonts w:ascii="Times New Roman" w:hAnsi="Times New Roman" w:cs="Times New Roman"/>
                <w:szCs w:val="24"/>
              </w:rPr>
            </w:pPr>
            <w:r w:rsidRPr="00A2705C">
              <w:rPr>
                <w:rFonts w:ascii="Times New Roman" w:hAnsi="Times New Roman" w:cs="Times New Roman"/>
                <w:szCs w:val="24"/>
              </w:rPr>
              <w:t>Ноутбук</w:t>
            </w:r>
          </w:p>
          <w:p w:rsidR="00A2705C" w:rsidRPr="00A2705C" w:rsidRDefault="00A2705C" w:rsidP="00A2705C">
            <w:pPr>
              <w:numPr>
                <w:ilvl w:val="0"/>
                <w:numId w:val="3"/>
              </w:numPr>
              <w:tabs>
                <w:tab w:val="clear" w:pos="834"/>
                <w:tab w:val="num" w:pos="154"/>
              </w:tabs>
              <w:spacing w:after="0" w:line="276" w:lineRule="auto"/>
              <w:ind w:left="154" w:firstLine="141"/>
              <w:rPr>
                <w:rFonts w:ascii="Times New Roman" w:hAnsi="Times New Roman" w:cs="Times New Roman"/>
                <w:szCs w:val="24"/>
              </w:rPr>
            </w:pPr>
            <w:r w:rsidRPr="00A2705C">
              <w:rPr>
                <w:rFonts w:ascii="Times New Roman" w:hAnsi="Times New Roman" w:cs="Times New Roman"/>
                <w:szCs w:val="24"/>
              </w:rPr>
              <w:t>Гимнастическая стенка</w:t>
            </w:r>
          </w:p>
          <w:p w:rsidR="00A2705C" w:rsidRPr="00A2705C" w:rsidRDefault="00A2705C" w:rsidP="00A2705C">
            <w:pPr>
              <w:numPr>
                <w:ilvl w:val="0"/>
                <w:numId w:val="3"/>
              </w:numPr>
              <w:tabs>
                <w:tab w:val="clear" w:pos="834"/>
                <w:tab w:val="num" w:pos="154"/>
              </w:tabs>
              <w:spacing w:after="0" w:line="276" w:lineRule="auto"/>
              <w:ind w:left="154" w:firstLine="141"/>
              <w:rPr>
                <w:rFonts w:ascii="Times New Roman" w:hAnsi="Times New Roman" w:cs="Times New Roman"/>
                <w:szCs w:val="24"/>
              </w:rPr>
            </w:pPr>
            <w:r w:rsidRPr="00A2705C">
              <w:rPr>
                <w:rFonts w:ascii="Times New Roman" w:hAnsi="Times New Roman" w:cs="Times New Roman"/>
                <w:szCs w:val="24"/>
              </w:rPr>
              <w:t>Тренажеры</w:t>
            </w:r>
          </w:p>
          <w:p w:rsidR="00A2705C" w:rsidRPr="00A2705C" w:rsidRDefault="00A2705C" w:rsidP="00A2705C">
            <w:pPr>
              <w:numPr>
                <w:ilvl w:val="0"/>
                <w:numId w:val="3"/>
              </w:numPr>
              <w:tabs>
                <w:tab w:val="clear" w:pos="834"/>
                <w:tab w:val="num" w:pos="154"/>
              </w:tabs>
              <w:spacing w:after="0" w:line="276" w:lineRule="auto"/>
              <w:ind w:left="154" w:firstLine="141"/>
              <w:rPr>
                <w:rFonts w:ascii="Times New Roman" w:hAnsi="Times New Roman" w:cs="Times New Roman"/>
                <w:szCs w:val="24"/>
              </w:rPr>
            </w:pPr>
            <w:r w:rsidRPr="00A2705C">
              <w:rPr>
                <w:rFonts w:ascii="Times New Roman" w:hAnsi="Times New Roman" w:cs="Times New Roman"/>
                <w:szCs w:val="24"/>
              </w:rPr>
              <w:t xml:space="preserve">Маты </w:t>
            </w:r>
          </w:p>
          <w:p w:rsidR="00A2705C" w:rsidRPr="00A2705C" w:rsidRDefault="00A2705C" w:rsidP="00A2705C">
            <w:pPr>
              <w:numPr>
                <w:ilvl w:val="0"/>
                <w:numId w:val="3"/>
              </w:numPr>
              <w:tabs>
                <w:tab w:val="clear" w:pos="834"/>
                <w:tab w:val="num" w:pos="154"/>
              </w:tabs>
              <w:spacing w:after="0" w:line="276" w:lineRule="auto"/>
              <w:ind w:left="154" w:firstLine="141"/>
              <w:rPr>
                <w:rFonts w:ascii="Times New Roman" w:hAnsi="Times New Roman" w:cs="Times New Roman"/>
                <w:szCs w:val="24"/>
              </w:rPr>
            </w:pPr>
            <w:r w:rsidRPr="00A2705C">
              <w:rPr>
                <w:rFonts w:ascii="Times New Roman" w:hAnsi="Times New Roman" w:cs="Times New Roman"/>
                <w:szCs w:val="24"/>
              </w:rPr>
              <w:t xml:space="preserve">Полоса препятствий </w:t>
            </w:r>
          </w:p>
          <w:p w:rsidR="00A2705C" w:rsidRPr="00A2705C" w:rsidRDefault="00A2705C" w:rsidP="00A2705C">
            <w:pPr>
              <w:numPr>
                <w:ilvl w:val="0"/>
                <w:numId w:val="3"/>
              </w:numPr>
              <w:tabs>
                <w:tab w:val="clear" w:pos="834"/>
                <w:tab w:val="num" w:pos="154"/>
              </w:tabs>
              <w:spacing w:after="0" w:line="276" w:lineRule="auto"/>
              <w:ind w:left="154" w:firstLine="141"/>
              <w:rPr>
                <w:rFonts w:ascii="Times New Roman" w:hAnsi="Times New Roman" w:cs="Times New Roman"/>
                <w:szCs w:val="24"/>
              </w:rPr>
            </w:pPr>
            <w:r w:rsidRPr="00A2705C">
              <w:rPr>
                <w:rFonts w:ascii="Times New Roman" w:hAnsi="Times New Roman" w:cs="Times New Roman"/>
                <w:szCs w:val="24"/>
              </w:rPr>
              <w:t>Мини футбол</w:t>
            </w:r>
          </w:p>
          <w:p w:rsidR="00A2705C" w:rsidRPr="00A2705C" w:rsidRDefault="00A2705C" w:rsidP="00A2705C">
            <w:pPr>
              <w:numPr>
                <w:ilvl w:val="0"/>
                <w:numId w:val="3"/>
              </w:numPr>
              <w:tabs>
                <w:tab w:val="clear" w:pos="834"/>
                <w:tab w:val="num" w:pos="154"/>
              </w:tabs>
              <w:spacing w:after="0" w:line="276" w:lineRule="auto"/>
              <w:ind w:left="154" w:firstLine="141"/>
              <w:rPr>
                <w:rFonts w:ascii="Times New Roman" w:hAnsi="Times New Roman" w:cs="Times New Roman"/>
                <w:szCs w:val="24"/>
              </w:rPr>
            </w:pPr>
            <w:r w:rsidRPr="00A2705C">
              <w:rPr>
                <w:rFonts w:ascii="Times New Roman" w:hAnsi="Times New Roman" w:cs="Times New Roman"/>
                <w:szCs w:val="24"/>
              </w:rPr>
              <w:t xml:space="preserve">Баскетбол </w:t>
            </w:r>
          </w:p>
          <w:p w:rsidR="00A2705C" w:rsidRPr="00A2705C" w:rsidRDefault="00A2705C" w:rsidP="00A2705C">
            <w:pPr>
              <w:numPr>
                <w:ilvl w:val="0"/>
                <w:numId w:val="3"/>
              </w:numPr>
              <w:tabs>
                <w:tab w:val="clear" w:pos="834"/>
                <w:tab w:val="num" w:pos="154"/>
              </w:tabs>
              <w:spacing w:after="0" w:line="276" w:lineRule="auto"/>
              <w:ind w:left="154" w:firstLine="141"/>
              <w:rPr>
                <w:rFonts w:ascii="Times New Roman" w:hAnsi="Times New Roman" w:cs="Times New Roman"/>
                <w:szCs w:val="24"/>
              </w:rPr>
            </w:pPr>
            <w:r w:rsidRPr="00A2705C">
              <w:rPr>
                <w:rFonts w:ascii="Times New Roman" w:hAnsi="Times New Roman" w:cs="Times New Roman"/>
                <w:szCs w:val="24"/>
              </w:rPr>
              <w:t>Массажные дорожки</w:t>
            </w:r>
          </w:p>
          <w:p w:rsidR="00A2705C" w:rsidRPr="00A2705C" w:rsidRDefault="00A2705C" w:rsidP="00A2705C">
            <w:pPr>
              <w:numPr>
                <w:ilvl w:val="0"/>
                <w:numId w:val="3"/>
              </w:numPr>
              <w:tabs>
                <w:tab w:val="clear" w:pos="834"/>
                <w:tab w:val="num" w:pos="154"/>
              </w:tabs>
              <w:spacing w:after="0" w:line="276" w:lineRule="auto"/>
              <w:ind w:left="154" w:firstLine="141"/>
              <w:rPr>
                <w:rFonts w:ascii="Times New Roman" w:hAnsi="Times New Roman" w:cs="Times New Roman"/>
                <w:szCs w:val="24"/>
              </w:rPr>
            </w:pPr>
            <w:r w:rsidRPr="00A2705C">
              <w:rPr>
                <w:rFonts w:ascii="Times New Roman" w:hAnsi="Times New Roman" w:cs="Times New Roman"/>
                <w:szCs w:val="24"/>
              </w:rPr>
              <w:t xml:space="preserve">Модули </w:t>
            </w:r>
          </w:p>
          <w:p w:rsidR="00A2705C" w:rsidRPr="00A2705C" w:rsidRDefault="00A2705C" w:rsidP="00A2705C">
            <w:pPr>
              <w:numPr>
                <w:ilvl w:val="0"/>
                <w:numId w:val="3"/>
              </w:numPr>
              <w:tabs>
                <w:tab w:val="clear" w:pos="834"/>
                <w:tab w:val="num" w:pos="154"/>
              </w:tabs>
              <w:spacing w:after="0" w:line="276" w:lineRule="auto"/>
              <w:ind w:left="154" w:firstLine="141"/>
              <w:rPr>
                <w:rFonts w:ascii="Times New Roman" w:hAnsi="Times New Roman" w:cs="Times New Roman"/>
                <w:szCs w:val="24"/>
              </w:rPr>
            </w:pPr>
            <w:r w:rsidRPr="00A2705C">
              <w:rPr>
                <w:rFonts w:ascii="Times New Roman" w:hAnsi="Times New Roman" w:cs="Times New Roman"/>
                <w:szCs w:val="24"/>
              </w:rPr>
              <w:t>Канаты</w:t>
            </w:r>
          </w:p>
          <w:p w:rsidR="00A2705C" w:rsidRPr="00A2705C" w:rsidRDefault="00A2705C" w:rsidP="00A2705C">
            <w:pPr>
              <w:numPr>
                <w:ilvl w:val="0"/>
                <w:numId w:val="3"/>
              </w:numPr>
              <w:tabs>
                <w:tab w:val="clear" w:pos="834"/>
                <w:tab w:val="num" w:pos="154"/>
              </w:tabs>
              <w:spacing w:after="0" w:line="276" w:lineRule="auto"/>
              <w:ind w:left="154" w:firstLine="141"/>
              <w:rPr>
                <w:rFonts w:ascii="Times New Roman" w:hAnsi="Times New Roman" w:cs="Times New Roman"/>
                <w:szCs w:val="24"/>
              </w:rPr>
            </w:pPr>
            <w:r w:rsidRPr="00A2705C">
              <w:rPr>
                <w:rFonts w:ascii="Times New Roman" w:hAnsi="Times New Roman" w:cs="Times New Roman"/>
                <w:szCs w:val="24"/>
              </w:rPr>
              <w:t>Надувные мячи</w:t>
            </w:r>
          </w:p>
          <w:p w:rsidR="00A2705C" w:rsidRPr="00A2705C" w:rsidRDefault="00A2705C" w:rsidP="00A2705C">
            <w:pPr>
              <w:numPr>
                <w:ilvl w:val="0"/>
                <w:numId w:val="3"/>
              </w:numPr>
              <w:tabs>
                <w:tab w:val="clear" w:pos="834"/>
                <w:tab w:val="num" w:pos="154"/>
              </w:tabs>
              <w:spacing w:after="0" w:line="276" w:lineRule="auto"/>
              <w:ind w:left="154" w:firstLine="141"/>
              <w:rPr>
                <w:rFonts w:ascii="Times New Roman" w:hAnsi="Times New Roman" w:cs="Times New Roman"/>
                <w:szCs w:val="24"/>
              </w:rPr>
            </w:pPr>
            <w:r w:rsidRPr="00A2705C">
              <w:rPr>
                <w:rFonts w:ascii="Times New Roman" w:hAnsi="Times New Roman" w:cs="Times New Roman"/>
                <w:szCs w:val="24"/>
              </w:rPr>
              <w:t>Мячи разные</w:t>
            </w:r>
          </w:p>
          <w:p w:rsidR="00A2705C" w:rsidRPr="00A2705C" w:rsidRDefault="00A2705C" w:rsidP="00A2705C">
            <w:pPr>
              <w:numPr>
                <w:ilvl w:val="0"/>
                <w:numId w:val="3"/>
              </w:numPr>
              <w:tabs>
                <w:tab w:val="left" w:pos="176"/>
              </w:tabs>
              <w:spacing w:after="0" w:line="276" w:lineRule="auto"/>
              <w:ind w:hanging="539"/>
              <w:rPr>
                <w:rFonts w:ascii="Times New Roman" w:hAnsi="Times New Roman" w:cs="Times New Roman"/>
                <w:szCs w:val="24"/>
              </w:rPr>
            </w:pPr>
            <w:r w:rsidRPr="00A2705C">
              <w:rPr>
                <w:rFonts w:ascii="Times New Roman" w:hAnsi="Times New Roman" w:cs="Times New Roman"/>
                <w:szCs w:val="24"/>
              </w:rPr>
              <w:t>Музыкальный центр</w:t>
            </w:r>
          </w:p>
          <w:p w:rsidR="00A2705C" w:rsidRPr="00A2705C" w:rsidRDefault="00A2705C" w:rsidP="00A2705C">
            <w:pPr>
              <w:numPr>
                <w:ilvl w:val="0"/>
                <w:numId w:val="3"/>
              </w:numPr>
              <w:tabs>
                <w:tab w:val="clear" w:pos="834"/>
                <w:tab w:val="num" w:pos="154"/>
              </w:tabs>
              <w:spacing w:after="0" w:line="276" w:lineRule="auto"/>
              <w:ind w:left="154" w:firstLine="141"/>
              <w:rPr>
                <w:rFonts w:ascii="Times New Roman" w:hAnsi="Times New Roman" w:cs="Times New Roman"/>
                <w:szCs w:val="24"/>
              </w:rPr>
            </w:pPr>
            <w:r w:rsidRPr="00A2705C">
              <w:rPr>
                <w:rFonts w:ascii="Times New Roman" w:hAnsi="Times New Roman" w:cs="Times New Roman"/>
                <w:szCs w:val="24"/>
              </w:rPr>
              <w:t>Батут</w:t>
            </w:r>
          </w:p>
          <w:p w:rsidR="00A2705C" w:rsidRPr="00A2705C" w:rsidRDefault="00A2705C" w:rsidP="00A2705C">
            <w:pPr>
              <w:numPr>
                <w:ilvl w:val="0"/>
                <w:numId w:val="3"/>
              </w:numPr>
              <w:tabs>
                <w:tab w:val="clear" w:pos="834"/>
                <w:tab w:val="num" w:pos="154"/>
              </w:tabs>
              <w:spacing w:after="0" w:line="276" w:lineRule="auto"/>
              <w:ind w:left="154" w:firstLine="141"/>
              <w:rPr>
                <w:rFonts w:ascii="Times New Roman" w:hAnsi="Times New Roman" w:cs="Times New Roman"/>
                <w:szCs w:val="24"/>
              </w:rPr>
            </w:pPr>
            <w:r w:rsidRPr="00A2705C">
              <w:rPr>
                <w:rFonts w:ascii="Times New Roman" w:hAnsi="Times New Roman" w:cs="Times New Roman"/>
                <w:szCs w:val="24"/>
              </w:rPr>
              <w:t xml:space="preserve">Сетка волейбольная </w:t>
            </w:r>
          </w:p>
          <w:p w:rsidR="00A2705C" w:rsidRPr="00A2705C" w:rsidRDefault="00A2705C" w:rsidP="00A2705C">
            <w:pPr>
              <w:numPr>
                <w:ilvl w:val="0"/>
                <w:numId w:val="3"/>
              </w:numPr>
              <w:tabs>
                <w:tab w:val="clear" w:pos="834"/>
                <w:tab w:val="num" w:pos="154"/>
              </w:tabs>
              <w:spacing w:after="0" w:line="276" w:lineRule="auto"/>
              <w:ind w:left="154" w:firstLine="141"/>
              <w:rPr>
                <w:rFonts w:ascii="Times New Roman" w:hAnsi="Times New Roman" w:cs="Times New Roman"/>
                <w:szCs w:val="24"/>
              </w:rPr>
            </w:pPr>
            <w:r w:rsidRPr="00A2705C">
              <w:rPr>
                <w:rFonts w:ascii="Times New Roman" w:hAnsi="Times New Roman" w:cs="Times New Roman"/>
                <w:szCs w:val="24"/>
              </w:rPr>
              <w:t>Скакалки  и т.д.</w:t>
            </w:r>
          </w:p>
        </w:tc>
      </w:tr>
      <w:tr w:rsidR="00A2705C" w:rsidRPr="00A2705C" w:rsidTr="00550EA5"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5C" w:rsidRPr="00A2705C" w:rsidRDefault="00A2705C" w:rsidP="004E6FCB">
            <w:pPr>
              <w:tabs>
                <w:tab w:val="left" w:pos="17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27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Бассейн 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5C" w:rsidRPr="00A2705C" w:rsidRDefault="00A2705C" w:rsidP="004E6FCB">
            <w:pPr>
              <w:numPr>
                <w:ilvl w:val="0"/>
                <w:numId w:val="3"/>
              </w:numPr>
              <w:tabs>
                <w:tab w:val="left" w:pos="176"/>
              </w:tabs>
              <w:spacing w:after="0" w:line="276" w:lineRule="auto"/>
              <w:ind w:hanging="680"/>
              <w:rPr>
                <w:rFonts w:ascii="Times New Roman" w:hAnsi="Times New Roman" w:cs="Times New Roman"/>
                <w:sz w:val="24"/>
                <w:szCs w:val="24"/>
              </w:rPr>
            </w:pPr>
            <w:r w:rsidRPr="00A2705C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  <w:p w:rsidR="00A2705C" w:rsidRPr="00A2705C" w:rsidRDefault="00A2705C" w:rsidP="004E6FCB">
            <w:pPr>
              <w:numPr>
                <w:ilvl w:val="0"/>
                <w:numId w:val="3"/>
              </w:numPr>
              <w:tabs>
                <w:tab w:val="left" w:pos="176"/>
              </w:tabs>
              <w:spacing w:after="0" w:line="276" w:lineRule="auto"/>
              <w:ind w:hanging="680"/>
              <w:rPr>
                <w:rFonts w:ascii="Times New Roman" w:hAnsi="Times New Roman" w:cs="Times New Roman"/>
                <w:sz w:val="24"/>
                <w:szCs w:val="24"/>
              </w:rPr>
            </w:pPr>
            <w:r w:rsidRPr="00A2705C">
              <w:rPr>
                <w:rFonts w:ascii="Times New Roman" w:hAnsi="Times New Roman" w:cs="Times New Roman"/>
                <w:sz w:val="24"/>
                <w:szCs w:val="24"/>
              </w:rPr>
              <w:t>Музыкальный центр</w:t>
            </w:r>
          </w:p>
          <w:p w:rsidR="00A2705C" w:rsidRPr="00A2705C" w:rsidRDefault="00A2705C" w:rsidP="004E6FCB">
            <w:pPr>
              <w:numPr>
                <w:ilvl w:val="0"/>
                <w:numId w:val="3"/>
              </w:numPr>
              <w:tabs>
                <w:tab w:val="left" w:pos="176"/>
              </w:tabs>
              <w:spacing w:after="0" w:line="276" w:lineRule="auto"/>
              <w:ind w:hanging="680"/>
              <w:rPr>
                <w:rFonts w:ascii="Times New Roman" w:hAnsi="Times New Roman" w:cs="Times New Roman"/>
                <w:sz w:val="24"/>
                <w:szCs w:val="24"/>
              </w:rPr>
            </w:pPr>
            <w:r w:rsidRPr="00A2705C">
              <w:rPr>
                <w:rFonts w:ascii="Times New Roman" w:hAnsi="Times New Roman" w:cs="Times New Roman"/>
                <w:sz w:val="24"/>
                <w:szCs w:val="24"/>
              </w:rPr>
              <w:t>Игрушки надувные</w:t>
            </w:r>
          </w:p>
          <w:p w:rsidR="00A2705C" w:rsidRPr="00A2705C" w:rsidRDefault="00A2705C" w:rsidP="004E6FCB">
            <w:pPr>
              <w:numPr>
                <w:ilvl w:val="0"/>
                <w:numId w:val="3"/>
              </w:numPr>
              <w:tabs>
                <w:tab w:val="left" w:pos="176"/>
              </w:tabs>
              <w:spacing w:after="0" w:line="276" w:lineRule="auto"/>
              <w:ind w:hanging="680"/>
              <w:rPr>
                <w:rFonts w:ascii="Times New Roman" w:hAnsi="Times New Roman" w:cs="Times New Roman"/>
                <w:sz w:val="24"/>
                <w:szCs w:val="24"/>
              </w:rPr>
            </w:pPr>
            <w:r w:rsidRPr="00A2705C">
              <w:rPr>
                <w:rFonts w:ascii="Times New Roman" w:hAnsi="Times New Roman" w:cs="Times New Roman"/>
                <w:sz w:val="24"/>
                <w:szCs w:val="24"/>
              </w:rPr>
              <w:t>Круги</w:t>
            </w:r>
            <w:proofErr w:type="gramStart"/>
            <w:r w:rsidRPr="00A2705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2705C">
              <w:rPr>
                <w:rFonts w:ascii="Times New Roman" w:hAnsi="Times New Roman" w:cs="Times New Roman"/>
                <w:sz w:val="24"/>
                <w:szCs w:val="24"/>
              </w:rPr>
              <w:t xml:space="preserve"> ласты</w:t>
            </w:r>
          </w:p>
          <w:p w:rsidR="00A2705C" w:rsidRPr="00A2705C" w:rsidRDefault="00A2705C" w:rsidP="004E6FCB">
            <w:pPr>
              <w:numPr>
                <w:ilvl w:val="0"/>
                <w:numId w:val="3"/>
              </w:numPr>
              <w:tabs>
                <w:tab w:val="left" w:pos="176"/>
              </w:tabs>
              <w:spacing w:after="0" w:line="276" w:lineRule="auto"/>
              <w:ind w:hanging="680"/>
              <w:rPr>
                <w:rFonts w:ascii="Times New Roman" w:hAnsi="Times New Roman" w:cs="Times New Roman"/>
                <w:sz w:val="24"/>
                <w:szCs w:val="24"/>
              </w:rPr>
            </w:pPr>
            <w:r w:rsidRPr="00A2705C">
              <w:rPr>
                <w:rFonts w:ascii="Times New Roman" w:hAnsi="Times New Roman" w:cs="Times New Roman"/>
                <w:sz w:val="24"/>
                <w:szCs w:val="24"/>
              </w:rPr>
              <w:t xml:space="preserve">Флажки </w:t>
            </w:r>
          </w:p>
          <w:p w:rsidR="00A2705C" w:rsidRPr="00A2705C" w:rsidRDefault="00A2705C" w:rsidP="004E6FCB">
            <w:pPr>
              <w:numPr>
                <w:ilvl w:val="0"/>
                <w:numId w:val="3"/>
              </w:numPr>
              <w:tabs>
                <w:tab w:val="left" w:pos="176"/>
              </w:tabs>
              <w:spacing w:after="0" w:line="276" w:lineRule="auto"/>
              <w:ind w:hanging="680"/>
              <w:rPr>
                <w:rFonts w:ascii="Times New Roman" w:hAnsi="Times New Roman" w:cs="Times New Roman"/>
                <w:sz w:val="24"/>
                <w:szCs w:val="24"/>
              </w:rPr>
            </w:pPr>
            <w:r w:rsidRPr="00A2705C">
              <w:rPr>
                <w:rFonts w:ascii="Times New Roman" w:hAnsi="Times New Roman" w:cs="Times New Roman"/>
                <w:sz w:val="24"/>
                <w:szCs w:val="24"/>
              </w:rPr>
              <w:t>Массажные коврики</w:t>
            </w:r>
          </w:p>
          <w:p w:rsidR="00A2705C" w:rsidRPr="00A2705C" w:rsidRDefault="00A2705C" w:rsidP="004E6FCB">
            <w:pPr>
              <w:tabs>
                <w:tab w:val="left" w:pos="176"/>
              </w:tabs>
              <w:spacing w:after="0" w:line="276" w:lineRule="auto"/>
              <w:ind w:left="8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05C" w:rsidRPr="00A2705C" w:rsidRDefault="00A2705C" w:rsidP="004E6FCB">
            <w:pPr>
              <w:tabs>
                <w:tab w:val="left" w:pos="176"/>
              </w:tabs>
              <w:spacing w:after="0"/>
              <w:ind w:left="83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2705C" w:rsidRPr="00A2705C" w:rsidTr="00550EA5">
        <w:trPr>
          <w:trHeight w:val="2114"/>
        </w:trPr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5C" w:rsidRPr="00A2705C" w:rsidRDefault="00A2705C" w:rsidP="00550EA5">
            <w:pPr>
              <w:tabs>
                <w:tab w:val="left" w:pos="17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05C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Физкультурная площадка</w:t>
            </w:r>
          </w:p>
          <w:p w:rsidR="00A2705C" w:rsidRPr="00A2705C" w:rsidRDefault="00A2705C" w:rsidP="00A2705C">
            <w:pPr>
              <w:numPr>
                <w:ilvl w:val="0"/>
                <w:numId w:val="2"/>
              </w:numPr>
              <w:tabs>
                <w:tab w:val="left" w:pos="176"/>
              </w:tabs>
              <w:spacing w:after="0" w:line="276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A2705C">
              <w:rPr>
                <w:rFonts w:ascii="Times New Roman" w:hAnsi="Times New Roman" w:cs="Times New Roman"/>
                <w:sz w:val="24"/>
                <w:szCs w:val="24"/>
              </w:rPr>
              <w:t>Проведение физкультурных занятий</w:t>
            </w:r>
          </w:p>
          <w:p w:rsidR="00A2705C" w:rsidRPr="00A2705C" w:rsidRDefault="00A2705C" w:rsidP="00A2705C">
            <w:pPr>
              <w:numPr>
                <w:ilvl w:val="0"/>
                <w:numId w:val="2"/>
              </w:numPr>
              <w:tabs>
                <w:tab w:val="left" w:pos="176"/>
              </w:tabs>
              <w:spacing w:after="0" w:line="276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A2705C">
              <w:rPr>
                <w:rFonts w:ascii="Times New Roman" w:hAnsi="Times New Roman" w:cs="Times New Roman"/>
                <w:sz w:val="24"/>
                <w:szCs w:val="24"/>
              </w:rPr>
              <w:t>Проведение развлечений, досугов, праздников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5C" w:rsidRPr="00A2705C" w:rsidRDefault="00A2705C" w:rsidP="00A2705C">
            <w:pPr>
              <w:numPr>
                <w:ilvl w:val="0"/>
                <w:numId w:val="1"/>
              </w:numPr>
              <w:tabs>
                <w:tab w:val="left" w:pos="176"/>
              </w:tabs>
              <w:spacing w:after="0" w:line="276" w:lineRule="auto"/>
              <w:ind w:hanging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A2705C">
              <w:rPr>
                <w:rFonts w:ascii="Times New Roman" w:hAnsi="Times New Roman" w:cs="Times New Roman"/>
                <w:sz w:val="24"/>
                <w:szCs w:val="24"/>
              </w:rPr>
              <w:t>Стенка гимнастическая</w:t>
            </w:r>
          </w:p>
          <w:p w:rsidR="00A2705C" w:rsidRPr="00A2705C" w:rsidRDefault="00A2705C" w:rsidP="00A2705C">
            <w:pPr>
              <w:numPr>
                <w:ilvl w:val="0"/>
                <w:numId w:val="1"/>
              </w:numPr>
              <w:tabs>
                <w:tab w:val="left" w:pos="176"/>
              </w:tabs>
              <w:spacing w:after="0" w:line="276" w:lineRule="auto"/>
              <w:ind w:hanging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A2705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270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proofErr w:type="spellStart"/>
            <w:r w:rsidRPr="00A2705C">
              <w:rPr>
                <w:rFonts w:ascii="Times New Roman" w:hAnsi="Times New Roman" w:cs="Times New Roman"/>
                <w:sz w:val="24"/>
                <w:szCs w:val="24"/>
              </w:rPr>
              <w:t>скетбольная</w:t>
            </w:r>
            <w:proofErr w:type="spellEnd"/>
            <w:r w:rsidRPr="00A2705C">
              <w:rPr>
                <w:rFonts w:ascii="Times New Roman" w:hAnsi="Times New Roman" w:cs="Times New Roman"/>
                <w:sz w:val="24"/>
                <w:szCs w:val="24"/>
              </w:rPr>
              <w:t xml:space="preserve"> площадка</w:t>
            </w:r>
          </w:p>
          <w:p w:rsidR="00A2705C" w:rsidRPr="00A2705C" w:rsidRDefault="00A2705C" w:rsidP="00A2705C">
            <w:pPr>
              <w:numPr>
                <w:ilvl w:val="0"/>
                <w:numId w:val="1"/>
              </w:numPr>
              <w:tabs>
                <w:tab w:val="left" w:pos="176"/>
              </w:tabs>
              <w:spacing w:after="0" w:line="276" w:lineRule="auto"/>
              <w:ind w:hanging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A2705C">
              <w:rPr>
                <w:rFonts w:ascii="Times New Roman" w:hAnsi="Times New Roman" w:cs="Times New Roman"/>
                <w:sz w:val="24"/>
                <w:szCs w:val="24"/>
              </w:rPr>
              <w:t>Волейбольная площадка</w:t>
            </w:r>
          </w:p>
          <w:p w:rsidR="00A2705C" w:rsidRPr="00A2705C" w:rsidRDefault="00A2705C" w:rsidP="00A2705C">
            <w:pPr>
              <w:numPr>
                <w:ilvl w:val="0"/>
                <w:numId w:val="1"/>
              </w:numPr>
              <w:tabs>
                <w:tab w:val="left" w:pos="176"/>
              </w:tabs>
              <w:spacing w:after="0" w:line="276" w:lineRule="auto"/>
              <w:ind w:hanging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A2705C">
              <w:rPr>
                <w:rFonts w:ascii="Times New Roman" w:hAnsi="Times New Roman" w:cs="Times New Roman"/>
                <w:sz w:val="24"/>
                <w:szCs w:val="24"/>
              </w:rPr>
              <w:t>Беговая дорожка</w:t>
            </w:r>
          </w:p>
          <w:p w:rsidR="00A2705C" w:rsidRPr="00A2705C" w:rsidRDefault="00A2705C" w:rsidP="00A2705C">
            <w:pPr>
              <w:numPr>
                <w:ilvl w:val="0"/>
                <w:numId w:val="1"/>
              </w:numPr>
              <w:tabs>
                <w:tab w:val="left" w:pos="176"/>
              </w:tabs>
              <w:spacing w:after="0" w:line="276" w:lineRule="auto"/>
              <w:ind w:hanging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A2705C">
              <w:rPr>
                <w:rFonts w:ascii="Times New Roman" w:hAnsi="Times New Roman" w:cs="Times New Roman"/>
                <w:sz w:val="24"/>
                <w:szCs w:val="24"/>
              </w:rPr>
              <w:t>Участок по ПДД</w:t>
            </w:r>
          </w:p>
          <w:p w:rsidR="00A2705C" w:rsidRPr="00A2705C" w:rsidRDefault="00A2705C" w:rsidP="00A2705C">
            <w:pPr>
              <w:numPr>
                <w:ilvl w:val="0"/>
                <w:numId w:val="1"/>
              </w:numPr>
              <w:tabs>
                <w:tab w:val="left" w:pos="176"/>
              </w:tabs>
              <w:spacing w:after="0" w:line="276" w:lineRule="auto"/>
              <w:ind w:hanging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A2705C">
              <w:rPr>
                <w:rFonts w:ascii="Times New Roman" w:hAnsi="Times New Roman" w:cs="Times New Roman"/>
                <w:sz w:val="24"/>
                <w:szCs w:val="24"/>
              </w:rPr>
              <w:t>Полоса препятствия</w:t>
            </w:r>
          </w:p>
          <w:p w:rsidR="00A2705C" w:rsidRPr="00A2705C" w:rsidRDefault="00A2705C" w:rsidP="00A2705C">
            <w:pPr>
              <w:numPr>
                <w:ilvl w:val="0"/>
                <w:numId w:val="1"/>
              </w:numPr>
              <w:tabs>
                <w:tab w:val="left" w:pos="176"/>
              </w:tabs>
              <w:spacing w:after="0" w:line="276" w:lineRule="auto"/>
              <w:ind w:hanging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A2705C">
              <w:rPr>
                <w:rFonts w:ascii="Times New Roman" w:hAnsi="Times New Roman" w:cs="Times New Roman"/>
                <w:sz w:val="24"/>
                <w:szCs w:val="24"/>
              </w:rPr>
              <w:t>Спортивно-игровое оборудование</w:t>
            </w:r>
          </w:p>
        </w:tc>
      </w:tr>
    </w:tbl>
    <w:p w:rsidR="00924E51" w:rsidRDefault="00924E51" w:rsidP="00924E5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72905" w:rsidRDefault="00672905" w:rsidP="00672905">
      <w:pPr>
        <w:pStyle w:val="a3"/>
      </w:pPr>
      <w:r>
        <w:rPr>
          <w:color w:val="000000"/>
          <w:sz w:val="22"/>
          <w:szCs w:val="22"/>
        </w:rPr>
        <w:t xml:space="preserve">Развивающая предметно-пространственная среда (РППС) </w:t>
      </w:r>
      <w:r>
        <w:rPr>
          <w:sz w:val="22"/>
          <w:szCs w:val="22"/>
        </w:rPr>
        <w:t xml:space="preserve">бассейна </w:t>
      </w:r>
      <w:r>
        <w:rPr>
          <w:color w:val="000000"/>
          <w:sz w:val="22"/>
          <w:szCs w:val="22"/>
        </w:rPr>
        <w:t>соответствует</w:t>
      </w:r>
      <w:r>
        <w:rPr>
          <w:sz w:val="22"/>
          <w:szCs w:val="22"/>
        </w:rPr>
        <w:t xml:space="preserve"> критериям ФГОС </w:t>
      </w:r>
      <w:proofErr w:type="gramStart"/>
      <w:r>
        <w:rPr>
          <w:sz w:val="22"/>
          <w:szCs w:val="22"/>
        </w:rPr>
        <w:t>ДО</w:t>
      </w:r>
      <w:proofErr w:type="gramEnd"/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и обеспечивает </w:t>
      </w:r>
      <w:proofErr w:type="gramStart"/>
      <w:r>
        <w:rPr>
          <w:color w:val="000000"/>
          <w:sz w:val="22"/>
          <w:szCs w:val="22"/>
        </w:rPr>
        <w:t>комфортные</w:t>
      </w:r>
      <w:proofErr w:type="gramEnd"/>
      <w:r>
        <w:rPr>
          <w:color w:val="000000"/>
          <w:sz w:val="22"/>
          <w:szCs w:val="22"/>
        </w:rPr>
        <w:t xml:space="preserve"> и безопасные условия для физического развития детей, обучения плаванию, осуществления игровой и двигательной активности. </w:t>
      </w:r>
    </w:p>
    <w:p w:rsidR="00672905" w:rsidRDefault="00672905" w:rsidP="00672905">
      <w:pPr>
        <w:pStyle w:val="a3"/>
      </w:pPr>
      <w:r>
        <w:rPr>
          <w:color w:val="000000"/>
          <w:sz w:val="22"/>
          <w:szCs w:val="22"/>
        </w:rPr>
        <w:t xml:space="preserve">Бассейн и спортивный зал </w:t>
      </w:r>
      <w:proofErr w:type="gramStart"/>
      <w:r>
        <w:rPr>
          <w:color w:val="000000"/>
          <w:sz w:val="22"/>
          <w:szCs w:val="22"/>
        </w:rPr>
        <w:t xml:space="preserve">( </w:t>
      </w:r>
      <w:proofErr w:type="gramEnd"/>
      <w:r>
        <w:rPr>
          <w:color w:val="000000"/>
          <w:sz w:val="22"/>
          <w:szCs w:val="22"/>
        </w:rPr>
        <w:t xml:space="preserve">тренажёрный) оснащён стационарным, традиционным и нетрадиционным оборудованием. В игровой комнате проводятся сухие тренировки перед выходом на воду. Физкультурное оборудование и пособия, размещены вдоль стен, максимально освобождая полезную площадь для упражнений с использованием различных выносных пособий. Пособия расположены в строго отведенных для них местах – открытых стеллажах, передвижных контейнерах для свободного доступа детей. </w:t>
      </w:r>
    </w:p>
    <w:p w:rsidR="00672905" w:rsidRDefault="00672905" w:rsidP="00672905">
      <w:pPr>
        <w:pStyle w:val="a3"/>
      </w:pPr>
      <w:r>
        <w:rPr>
          <w:sz w:val="22"/>
          <w:szCs w:val="22"/>
        </w:rPr>
        <w:lastRenderedPageBreak/>
        <w:t xml:space="preserve">РППС бассейна укомплектована </w:t>
      </w:r>
      <w:r>
        <w:rPr>
          <w:color w:val="000000"/>
          <w:sz w:val="22"/>
          <w:szCs w:val="22"/>
        </w:rPr>
        <w:t>с учётом</w:t>
      </w:r>
      <w:r>
        <w:rPr>
          <w:sz w:val="22"/>
          <w:szCs w:val="22"/>
        </w:rPr>
        <w:t xml:space="preserve"> реализуемых программ ДОУ, индивидуальных особенностей развития детей (антропометрических, возрастных и гендерных) для осуществления полноценной самостоятельной и совместной деятельности ребёнка </w:t>
      </w:r>
      <w:proofErr w:type="gramStart"/>
      <w:r>
        <w:rPr>
          <w:sz w:val="22"/>
          <w:szCs w:val="22"/>
        </w:rPr>
        <w:t>со</w:t>
      </w:r>
      <w:proofErr w:type="gramEnd"/>
      <w:r>
        <w:rPr>
          <w:sz w:val="22"/>
          <w:szCs w:val="22"/>
        </w:rPr>
        <w:t xml:space="preserve"> взрослым и сверстниками. </w:t>
      </w:r>
    </w:p>
    <w:p w:rsidR="00672905" w:rsidRDefault="00672905" w:rsidP="00672905">
      <w:pPr>
        <w:pStyle w:val="a3"/>
      </w:pPr>
      <w:r>
        <w:rPr>
          <w:sz w:val="22"/>
          <w:szCs w:val="22"/>
        </w:rPr>
        <w:t>Все элементы РППС (физкультурное оборудование и пособия) имеют сертификаты качества и отвечают гигиеническим, педагогическим и эстетическим требованиям.</w:t>
      </w:r>
    </w:p>
    <w:p w:rsidR="00924E51" w:rsidRDefault="00924E51" w:rsidP="00924E51">
      <w:pPr>
        <w:tabs>
          <w:tab w:val="left" w:pos="3060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24E51" w:rsidRPr="00924E51" w:rsidRDefault="00924E51" w:rsidP="00924E51">
      <w:pPr>
        <w:tabs>
          <w:tab w:val="left" w:pos="30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спортивной площадке размещены сетка волейбольная, кольцебросс, прыжковая яма.</w:t>
      </w:r>
    </w:p>
    <w:sectPr w:rsidR="00924E51" w:rsidRPr="00924E51" w:rsidSect="00924E5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B4E69"/>
    <w:multiLevelType w:val="hybridMultilevel"/>
    <w:tmpl w:val="AFDAC740"/>
    <w:lvl w:ilvl="0" w:tplc="C4A210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0A57DC"/>
    <w:multiLevelType w:val="hybridMultilevel"/>
    <w:tmpl w:val="236EBAD4"/>
    <w:lvl w:ilvl="0" w:tplc="0419000F">
      <w:start w:val="1"/>
      <w:numFmt w:val="bullet"/>
      <w:lvlText w:val=""/>
      <w:lvlJc w:val="left"/>
      <w:pPr>
        <w:tabs>
          <w:tab w:val="num" w:pos="834"/>
        </w:tabs>
        <w:ind w:left="834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1C520B"/>
    <w:multiLevelType w:val="hybridMultilevel"/>
    <w:tmpl w:val="5E043A8E"/>
    <w:lvl w:ilvl="0" w:tplc="6B9A5F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C3A"/>
    <w:rsid w:val="00672905"/>
    <w:rsid w:val="00811C3A"/>
    <w:rsid w:val="00902379"/>
    <w:rsid w:val="00924E51"/>
    <w:rsid w:val="00A2705C"/>
    <w:rsid w:val="00AE3FE4"/>
    <w:rsid w:val="00B16ECE"/>
    <w:rsid w:val="00F1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2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2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2022-02-24T08:58:00Z</dcterms:created>
  <dcterms:modified xsi:type="dcterms:W3CDTF">2022-02-24T11:22:00Z</dcterms:modified>
</cp:coreProperties>
</file>